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1998, № 48, ст. 5849; 2006, № 3, ст. 282; 2007, № 49, ст. 6039; 2010, № 19, ст. 2291; 2012, № 30, ст. 4172; 2015, № 48, ст. 6707; 2016, № 5, ст. 559; № 27, ст. 4169; 2017, № 31, ст. 4766; 2022, № 50, ст. 8792; 2024, № 33, ст. 4947) следующие изменения: 1) пункт 6 статьи 1 после слова "Действие" дополнить словами "статьи 151,"; 2) дополнить статьей 151 следующего содержания: "Статья 151. Учет некоммерческих организаций, учредителем (участником) которых является Российская Федерация 1. Некоммерческие организации, учредителем (участником) которых является Российская Федерация, подлежат учету, который осуществляется уполномоченным органом в порядке, установленном Правительством Российской Федерации, посредством ведения перечня некоммерческих организаций, учредителем (участником) которых является Российская Федерация, включающего в себя сведения о представителях Российской Федерации в органах управления таких некоммерческих организаций.</w:t>
      </w:r>
    </w:p>
    <w:p>
      <w:r>
        <w:rPr>
          <w:b/>
        </w:rPr>
        <w:t xml:space="preserve">2. </w:t>
      </w:r>
      <w:r>
        <w:t>Некоммерческая организация, учредителем (участником) которой является Российская Федерация,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- представителях Российской Федерации в органах управления некоммерческой организации с указанием фамилий, имен, отчеств (при наличии), замещаемых должностей государственной службы (при наличии), наименований органов управления некоммерческой организации, представителями Российской Федерации в которые назначены эти физические лица, срока их полномочий (при наличии) и приложением копий документов об их назначении. Некоммерческая организация, учредителем (участником) которой является Российская Федерация, информирует уполномоченный орган об изменении сведений о физических лицах -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</w:t>
      </w:r>
    </w:p>
    <w:p>
      <w:r>
        <w:rPr>
          <w:b/>
        </w:rPr>
        <w:t xml:space="preserve">3. </w:t>
      </w:r>
      <w:r>
        <w:t>Уполномоченный орган при осуществлении полномочий по ведению перечня некоммерческих организаций, учредителем (участником) которых является Российская Федерация, в целях актуализации такого перечня вправе запрашивать в федеральных органах исполнительной власти, осуществляющих функции и (или) полномочия учредителей (участников) некоммерческих организаций, а также в некоммерческих организациях, учредителем (участником) которых является Российская Федерация, сведения о физических лицах - представителях Российской Федерации в органах управления этих некоммерческих организаций в объеме, предусмотренном пунктом 2 настоящей статьи</w:t>
      </w:r>
    </w:p>
    <w:p>
      <w:r>
        <w:rPr>
          <w:b/>
        </w:rPr>
        <w:t xml:space="preserve">4. </w:t>
      </w:r>
      <w:r>
        <w:t>Сведения, содержащиеся в перечне некоммерческих организаций, учредителем (участником) которых является Российская Федерация,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Некоммерческая организация, учредителем (участником) которой является Российская Федерация, созданная до дня вступления в силу настоящего Федерального закона, направляет в федеральный орган исполнительной власти, уполномоченный в сфере регистрации некоммерческих организаций, сведения о наименовании федерального органа государственной власти, осуществляющего от имени Российской Федерации функции и (или) полномочия учредителя (участника) этой некоммерческой организации, и о физических лицах - представителях Российской Федерации в органах управления этой некоммерческой организации в объеме, предусмотренном пунктом 2 статьи 151 Федерального закона от 12 января 1996 года № 7-ФЗ "О некоммерческих организациях", в течение тридцати календарных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