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газоснабжении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марта 1999 года № 69-ФЗ "О газоснабжении в Российской Федерации" (Собрание законодательства Российской Федерации, 1999, № 14, ст. 1667; 2004, № 35, ст. 3607; 2009, № 1, ст. 21; 2011, № 30, ст. 4590; № 45, ст. 6333; 2012, № 53, ст. 7616; 2015, № 45, ст. 6208; 2016, № 27, ст. 4203; № 50, ст. 6975; 2018, № 30, ст. 4545; № 32, ст. 5135; 2019, № 30, ст. 4144; 2021, № 24, ст. 4202; 2022, № 18, ст. 3023; 2023, № 51, ст. 9148; 2024, № 1, ст. 3) следующие изменения</w:t>
      </w:r>
    </w:p>
    <w:p>
      <w:r>
        <w:t>часть вторую статьи 8 изложить в следующей редакции: "Правительство Российской Федерации в области газоснабжения осуществляет свои полномочия в соответствии с Федеральным конституционным законом от 6 ноября 2020 года № 4-ФКЗ "О Правительстве Российской Федерации", в том числе: устанавливает порядок формирования и утверждения перспективного баланса добычи и реализации газа в Российской Федерации, исходя из ресурсов газа, технических возможностей систем газоснабжения и прогноза потребности в энергетических ресурсах; утверждает правила поставок газа, правила пользования газом и предоставления услуг по газоснабжению, положение об охранных зонах трубопроводов, положение о зонах минимальных расстояний до магистральных или промышленных трубопроводов, порядок доступа независимых организаций к газотранспортным и газораспределительным сетям, порядок использования газа в качестве топлива, правила ограничения подачи (поставки) и отбора газа, перечень потребителей, в том числе организаций, которые имеют преимущественное право пользования газом в качестве топлива и поставки газа которым не подлежат ограничению или прекращению (далее - неотключаемые потребители); устанавливает принципы формирования цен на газ и тарифов на услуги по его транспортировке по газотранспортным и газораспределительным сетям, в том числе для газоснабжения потребителей, использующих газ для обеспечения постоянного горения Вечного огня и периодического горения Огня памяти на воинских захоронениях и мемориальных сооружениях, находящихся вне воинских захоронений, в соответствии с Законом Российской Федерации от 14 января 1993 года № 4292-I "Об увековечении памяти погибших при защите Отечества", а также порядок компенсации убытков, понесенных газораспределительными организациями при поставках газа населению в соответствии с льготами, предусмотренными законодательством Российской Федерации; утверждает порядок определения показателей надежности и качества услуг по транспортировке газа по газораспределительным сетям; утверждает типовые формы документов, необходимых для подключения (технологического присоединения) объектов капитального строительства к сети газораспределения; устанавливает требования к лицам, осуществляющим деятельность по техническому обслуживанию, ремонту и техническому диагностированию внутридомового и внутриквартирного газового оборудования, или определяет федеральный орган исполнительной власти, уполномоченный на установление указанных требований; утверждает методику расчета показателей газификации или определяет федеральный орган исполнительной власти, уполномоченный на утверждение указанной методики; утверждает методику расчета ущерба, причиненного в результате хищения, совершенного из газопровода, или определяет федеральный орган исполнительной власти, уполномоченный на утверждение указанной методики; утверждает критерии отнесения объектов производства, хранения и использования сжиженного природного газа к малотоннажным объектам или определяет федеральный орган исполнительной власти, уполномоченный на утверждение указанных критериев; утверждает порядок взаимодействия единого оператора газификации, регионального оператора газификации, органов государственной власти субъектов Российской Федерации, органов публичной власти федеральных территорий, газотранспортных организаций, а также газораспределительных организаций, привлекаемых единым оператором газификации или региональным оператором газификации, при реализации мероприятий межрегиональных и региональных программ газификации жилищно-коммунального хозяйства, промышленных и иных организаций; утверждает правила технологического присоединения газоиспользующего оборудования к газораспределительным сетям; утверждает правила технологического присоединения к магистральным газопроводам; утверждает порядок разработки и реализации схем газоснабжения и газификации субъектов Российской Федерации; утверждает порядок разработки и реализации межрегиональных и региональных программ газификации жилищно-коммунального хозяйства, промышленных и иных организаций; устанавливает порядок заключения, изменения, прекращения, расторжения соглашений об условиях осуществления регулируемых видов деятельности в области газоснабжения (регуляторных контрактов), а также контроля за исполнением соглашений об условиях осуществления регулируемых видов деятельности в области газоснабжения (регуляторных контрактов); реализует иные полномочия, установленные настоящим Федеральным законом."</w:t>
      </w:r>
    </w:p>
    <w:p>
      <w:r>
        <w:t>дополнить статьей 211 следующего содержания: "Статья 211. Соглашение об условиях осуществления регулируемых видов деятельности в области газоснабжения (регуляторный контракт) Тарифы на услуги по транспортировке газа по газораспределительным сетям могут устанавливаться на основе соглашений об условиях осуществления регулируемых видов деятельности в области газоснабжения (регуляторных контрактов), заключаемых в порядке, установленном Правительством Российской Федерации. Соглашение об условиях осуществления регулируемых видов деятельности в области газоснабжения (регуляторный контракт) заключается федеральным органом исполнительной власти в области регулирования тарифов, высшим должностным лицом субъекта Российской Федерации и организацией, осуществляющей регулируемый вид деятельности по оказанию услуг по транспортировке газа по газораспределительным сетям. К соглашению об условиях осуществления регулируемых видов деятельности в области газоснабжения (регуляторному контракту) применяются положения Гражданского кодекса Российской Федерации о договоре, если иное не установлено настоящим Федеральным законом. Соглашение об условиях осуществления регулируемых видов деятельности в области газоснабжения (регуляторный контракт) должно содержать следующие существенные условия:</w:t>
      </w:r>
    </w:p>
    <w:p>
      <w:r>
        <w:t>перечень мероприятий, связанных со строительством и (или) с реконструкцией газораспределительных сетей и их объектов</w:t>
      </w:r>
    </w:p>
    <w:p>
      <w:r>
        <w:t>перечень источников финансирования предусмотренных соглашением об условиях осуществления регулируемых видов деятельности в области газоснабжения (регуляторным контрактом) мероприятий, связанных со строительством и (или) с реконструкцией газораспределительных сетей и их объектов</w:t>
      </w:r>
    </w:p>
    <w:p>
      <w:r>
        <w:t>порядок осуществления контроля за выполнением газораспределительной организацией предусмотренных соглашением об условиях осуществления регулируемых видов деятельности в области газоснабжения (регуляторным контрактом) мероприятий, связанных со строительством и (или) с реконструкцией газораспределительных сетей и их объектов</w:t>
      </w:r>
    </w:p>
    <w:p>
      <w:r>
        <w:t>обязательство субъекта Российской Федерации разработать и утвердить региональную программу газификации жилищно-коммунального хозяйства, промышленных и иных организаций, включающую перечень источников и объемы финансирования определенных соглашением об условиях осуществления регулируемых видов деятельности в области газоснабжения (регуляторным контрактом) мероприятий, связанных со строительством и (или) с реконструкцией газораспределительных сетей и их объектов, либо внести в утвержденную региональную программу газификации жилищно-коммунального хозяйства, промышленных и иных организаций изменения, предусматривающие включение в такую программу перечня источников и объемов финансирования мероприятий, определенных соглашением об условиях осуществления регулируемых видов деятельности в области газоснабжения (регуляторным контрактом)</w:t>
      </w:r>
    </w:p>
    <w:p>
      <w:r>
        <w:t>обязательство газораспределительной организации выполнить предусмотренные соглашением об условиях осуществления регулируемых видов деятельности в области газоснабжения (регуляторным контрактом) мероприятия, связанные со строительством и (или) с реконструкцией газораспределительных сетей и их объектов, в объеме и сроки, которые предусмотрены региональной программой газификации жилищно-коммунального хозяйства, промышленных и иных организаций</w:t>
      </w:r>
    </w:p>
    <w:p>
      <w:r>
        <w:t>обязательство федерального органа исполнительной власти в области регулирования тарифов учитывать при установлении тарифов на услуги по транспортировке газа по газораспределительным сетям расходы газораспределительной организации, необходимые для реализации включенных в региональную программу газификации жилищно-коммунального хозяйства, промышленных и иных организаций в соответствии с соглашением об условиях осуществления регулируемых видов деятельности в области газоснабжения (регуляторным контрактом) мероприятий, связанных со строительством и (или) с реконструкцией газораспределительных сетей и их объектов. Контроль за выполнением газораспределительной организацией предусмотренных соглашением об условиях осуществления регулируемых видов деятельности в области газоснабжения (регуляторным контрактом) мероприятий, связанных со строительством и (или) с реконструкцией газораспределительных сетей и их объектов, осуществляется исполнительным органом субъекта Российской Федерации, уполномоченным высшим должностным лицом субъекта Российской Федерации. Срок действия соглашения об условиях осуществления регулируемых видов деятельности в области газоснабжения (регуляторного контракта) не может быть менее трех и более десяти лет."</w:t>
      </w:r>
    </w:p>
    <w:p>
      <w:r>
        <w:t>статью 23 изложить в следующей редакции: "Статья 23. Регулирование тарифов на услуги газораспределительных организаций Федеральный орган исполнительной власти в области регулирования тарифов утверждает тарифы на услуги по транспортировке газа по газораспределительным сетям на срок не менее трех и не более пяти лет и определяет порядок их применения. Указанные тарифы могут быть дифференцированы с учетом экономических и социальных условий газоснабжения федеральных территорий и частей территорий субъектов Российской Федерации. В случае заключения соглашения об условиях осуществления регулируемых видов деятельности в области газоснабжения (регуляторного контракта) в соответствии со статьей 211 настоящего Федерального закона федеральный орган исполнительной власти в области регулирования тарифов утверждает тарифы на услуги по транспортировке газа по газораспределительным сетям на срок не менее трех и не более десяти лет."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