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контроле за деятельностью лиц, находящихся под иностранным влиянием"</w:t>
      </w:r>
    </w:p>
    <w:p>
      <w:r>
        <w:rPr>
          <w:b/>
        </w:rPr>
        <w:t>Статья 1</w:t>
      </w:r>
    </w:p>
    <w:p>
      <w:r>
        <w:t>Внести в Федеральный закон от 14 июля 2022 года № 255-ФЗ "О контроле за деятельностью лиц, находящихся под иностранным влиянием" (Собрание законодательства Российской Федерации, 2022, № 29, ст. 5222; 2023, № 31, ст. 5784; 2024, № 1, ст. 64; № 12, ст. 1566; № 21, ст. 2650; № 33, ст. 5018) следующие изменения: 1) часть 2 статьи 5 дополнить словами ", а в случае, предусмотренном частью 18 статьи 9 настоящего Федерального закона, - сведения о реквизитах специального счета иностранного агента"; 2) в статье 9: а) часть 2 дополнить предложением следующего содержания: "Иностранный агент обязан сообщить о наличии этого статуса лицам, на которых в соответствии с законом или договором возлагается обязанность по выплате причитающихся иностранному агенту денежных средств от отчуждения недвижимого имущества и (или) транспортных средств, от сдачи их в аренду, вознаграждения и иных платежей (в том числе неустоек (штрафов, пеней) и иных финансовых санкций)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доходов в виде процентов по вкладам (остаткам на счетах) в банках, доходов от долевого участия в организациях (в том числе в виде дивидендов)."; б) дополнить частями 14 - 21 следующего содержания: "14. Для получения иностранным агентом причитающихся ему от физического лица, юридического лица (далее для целей настоящей статьи - плательщик) денежных средств от отчуждения недвижимого имущества и (или) транспортных средств, от сдачи их в аренду, вознаграждения и иных платежей (в том числе неустоек (штрафов, пеней) и иных финансовых санкций)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доходов в виде процентов по вкладам (остаткам на счетах) в банках, доходов от долевого участия в организациях (в том числе в виде дивидендов) иностранный агент обязан использовать специальный рублевый счет (далее для целей настоящей статьи - специальный счет), открытый в уполномоченном банке, режим которого, в том числе особенности внесения на него платежей и списания с него средств, устанавливается решением Совета директоров Центрального банка Российской Федерации, подлежащим официальному опубликованию в соответствии со статьей 7 Федерального закона от 10 июля 2002 года № 86-ФЗ "О Центральном банке Российской Федерации (Банке России)". Зачисление на специальный счет платежей по основаниям, не соответствующим настоящей части, не допускается.</w:t>
      </w:r>
    </w:p>
    <w:p>
      <w:r>
        <w:rPr>
          <w:b/>
        </w:rPr>
        <w:t xml:space="preserve">15. </w:t>
      </w:r>
      <w:r>
        <w:t>В случае, если специальный счет не был открыт ранее в соответствии с частью 16 настоящей статьи, специальный счет должен быть открыт иностранным агентом в уполномоченном банке в течение пятнадцати рабочих дней со дня заключения договора об отчуждении недвижимого имущества и (или) транспортных средств, о сдаче их в аренду, об отчуждении исключительного права либо лицензионного (сублицензионного) договора или возникновения иных оснований для получения платежей в связи с отчуждением или использованием исключительного права на результат интеллектуальной деятельности или средство индивидуализации, а также возникновения права на получение доходов в виде процентов по вкладам (остаткам на счетах) в банках, доходов от долевого участия в организациях (в том числе в виде дивидендов). В случае, если на день включения в реестр иностранный агент является стороной договора об отчуждении недвижимого имущества и (или) транспортных средств, о сдаче их в аренду, об отчуждении исключительного права либо лицензионного (сублицензионного) договора или имеет иные основания для получения таких платежей, а также имеет право на получение доходов в виде процентов по вкладам (остаткам на счетах) в банках, доходов от долевого участия в организациях (в том числе в виде дивидендов), специальный счет должен быть открыт иностранным агентом в течение пятнадцати рабочих дней со дня его включения в реестр</w:t>
      </w:r>
    </w:p>
    <w:p>
      <w:r>
        <w:rPr>
          <w:b/>
        </w:rPr>
        <w:t xml:space="preserve">16. </w:t>
      </w:r>
      <w:r>
        <w:t>В случае, если на дату осуществления платежа у плательщика отсутствует информация о реквизитах специального счета, специальный счет открывается на имя иностранного агента на основании заявления плательщика. В случае, если на день поступления указанного заявления в уполномоченном банке открыт специальный счет, уполномоченный банк сообщает реквизиты специального счета плательщику, направившему заявление. При отсутствии специального счета на день поступления указанного заявления уполномоченный банк открывает специальный счет без личного присутствия иностранного агента или его представителя. В этом случае уполномоченный банк проводит идентификацию нового клиента - иностранного агента, его представителя, выгодоприобретателя, бенефициарного владельца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соответствии с ним нормативных актов Центрального банка Российской Федерации на основании доступных в сложившихся обстоятельствах документов (сведений) об этих лицах не позднее сорока пяти календарных дней после дня открытия специального счета на имя иностранного агента</w:t>
      </w:r>
    </w:p>
    <w:p>
      <w:r>
        <w:rPr>
          <w:b/>
        </w:rPr>
        <w:t xml:space="preserve">17. </w:t>
      </w:r>
      <w:r>
        <w:t>В случае обращения иностранного агента в уполномоченный банк в целях открытия специального счета уполномоченный банк проводит идентификацию нового клиента - иностранного агента, его представителя, выгодоприобретателя, бенефициарного владельца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соответствии с ним нормативных актов Центрального банка Российской Федерации</w:t>
      </w:r>
    </w:p>
    <w:p>
      <w:r>
        <w:rPr>
          <w:b/>
        </w:rPr>
        <w:t xml:space="preserve">18. </w:t>
      </w:r>
      <w:r>
        <w:t>В течение трех рабочих дней со дня открытия специального счета уполномоченный банк уведомляет уполномоченный орган о реквизитах специального счета. Уполномоченный орган включает сведения о реквизитах специального счета в реестр, а также размещает их на своем официальном сайте в информационно-телекоммуникационной сети "Интернет" в соответствии с частью 4 статьи 5 настоящего Федерального закона в течение трех рабочих дней со дня получения уведомления уполномоченного банка. Уполномоченный банк и порядок уведомления о реквизитах специального счета определяются Правительством Российской Федерации. Уведомление уполномоченного органа о реквизитах специального счета, включение указанных сведений в реестр, а также их размещение уполномоченным органом на своем официальном сайте в информационно-телекоммуникационной сети "Интернет" в соответствии с настоящей частью не является нарушением банковской тайны</w:t>
      </w:r>
    </w:p>
    <w:p>
      <w:r>
        <w:rPr>
          <w:b/>
        </w:rPr>
        <w:t xml:space="preserve">19. </w:t>
      </w:r>
      <w:r>
        <w:t>На имя иностранного агента может быть открыт только один специальный счет</w:t>
      </w:r>
    </w:p>
    <w:p>
      <w:r>
        <w:rPr>
          <w:b/>
        </w:rPr>
        <w:t xml:space="preserve">20. </w:t>
      </w:r>
      <w:r>
        <w:t>Списание денежных средств со специального счета по обязательствам иностранного агента осуществляется в случае взыскания этих денежных средств в бюджеты бюджетной системы Российской Федерации и в иных случаях, установленных Правительством Российской Федерации</w:t>
      </w:r>
    </w:p>
    <w:p>
      <w:r>
        <w:rPr>
          <w:b/>
        </w:rPr>
        <w:t xml:space="preserve">21. </w:t>
      </w:r>
      <w:r>
        <w:t>В случае исключения иностранного агента из реестра специальный счет подлежит закрытию уполномоченным банком на основании заявления лица, ранее признаваемого иностранным агентом, в течение пятнадцати рабочих дней со дня получения указанного заявления. В этом случае остаток денежных средств со специального счета по заявлению лица, ранее признаваемого иностранным агентом, выдается ему или перечисляется на другой его банковский счет.";</w:t>
      </w:r>
    </w:p>
    <w:p>
      <w:r>
        <w:rPr>
          <w:b/>
        </w:rPr>
        <w:t xml:space="preserve">21. </w:t>
      </w:r>
      <w:r>
        <w:t>статью 11 дополнить частью 21 следующего содержания: "21. Иностранный агент вправе получать денежные средства от отчуждения недвижимого имущества и (или) транспортных средств, от сдачи их в аренду, вознаграждение и иные платежи (в том числе неустойки (штрафы, пени) и иные финансовые санкции)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доходы в виде процентов по вкладам (остаткам на счетах) в банках, доходы от долевого участия в организациях (в том числе в виде дивидендов) только посредством их зачисления на специальный счет, указанный в части 14 статьи 9 настоящего Федерального закона. Зачисление денежных средств на указанный специальный счет признается надлежащим исполнением обязательств лица, осуществившего платеж."</w:t>
      </w:r>
    </w:p>
    <w:p>
      <w:r>
        <w:rPr>
          <w:b/>
        </w:rPr>
        <w:t>Статья 2</w:t>
      </w:r>
    </w:p>
    <w:p>
      <w:r>
        <w:t>Лица, которые включены в реестр иностранных агентов на день вступления в силу настоящего Федерального закона, являются стороной договора об отчуждении недвижимого имущества и (или) транспортных средств, о сдаче их в аренду, об отчуждении исключительного права либо лицензионного (сублицензионного) договора или имеют иные основания для получения вознаграждения и иных платежей (в том числе неустоек (штрафов, пеней) и иных финансовых санкций) в связи с отчуждением или использованием исключительного права на результат интеллектуальной деятельности или средство индивидуализации, а также имеют право на получение доходов в виде процентов по вкладам (остаткам на счетах) в банках, доходов от долевого участия в организациях (в том числе в виде дивидендов), обязаны открыть специальный рублевый счет, указанный в части 14 статьи 9 Федерального закона от 14 июля 2022 года № 255-ФЗ "О контроле за деятельностью лиц, находящихся под иностранным влиянием", в течение пятнадцати рабочих дней со дня вступления в силу настоящего Федерального закона. Внесению на специальный рублевый счет также подлежат платежи, которые не были перечислены иностранному агенту на день вступления в силу настоящего Федерального закона, в том числе в нарушение срока исполнения обязательств перед иностранным агентом.</w:t>
      </w:r>
    </w:p>
    <w:p>
      <w:r>
        <w:rPr>
          <w:b/>
        </w:rPr>
        <w:t>Статья 3</w:t>
      </w:r>
    </w:p>
    <w:p>
      <w:r>
        <w:t>Настоящий Федеральный закон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