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Следственном комитете Российской Федерации"</w:t>
      </w:r>
    </w:p>
    <w:p>
      <w:r>
        <w:rPr>
          <w:b/>
        </w:rPr>
        <w:t>Статья 26. Перевод и (или) переезд сотрудников Следственного комитета на службу в другую местность";</w:t>
      </w:r>
    </w:p>
    <w:p>
      <w:r>
        <w:t>б) часть 3 изложить в следующей редакции: "3. Расходы на переезд сотрудника, переведенного на службу в другую местность либо назначенного после окончания образовательной организации высшего образования Следственного комитета на должность в Следственном комитете в другой местности, и членов его семьи, а также на перевозку их имущества возмещаются в порядке, установленном Правительством Российской Федерации.";</w:t>
      </w:r>
    </w:p>
    <w:p>
      <w:r>
        <w:t>статью 341 изложить в следующей редакции:</w:t>
      </w:r>
    </w:p>
    <w:p>
      <w:r>
        <w:rPr>
          <w:b/>
        </w:rPr>
        <w:t>Статья 341. Подготовка научных и научно-педагогических кадров в системе Следственного комитета</w:t>
      </w:r>
    </w:p>
    <w:p>
      <w:r>
        <w:rPr>
          <w:b/>
        </w:rPr>
        <w:t xml:space="preserve">1. </w:t>
      </w:r>
      <w:r>
        <w:t>Сотрудники Следственного комитета (за исключением военнослужащих), принятые на обучение по программам подготовки научных и научно-педагогических кадров в аспирантуре по очной форме обучения в научные и образовательные организации Следственного комитета, освобождаются от исполнения служебных обязанностей по замещаемой должности и направляются в соответствующие научные или образовательные организации на основании ученических договоров, заключенных между ними и Следственным комитетом</w:t>
      </w:r>
    </w:p>
    <w:p>
      <w:r>
        <w:rPr>
          <w:b/>
        </w:rPr>
        <w:t xml:space="preserve">2. </w:t>
      </w:r>
      <w:r>
        <w:t>С сотрудниками Следственного комитета, указанными в части 1 настоящей статьи, на период обучения заключаются в порядке, установленном законодательством Российской Федерации, дополнительные соглашения об изменении определенных сторонами условий трудового договора. За ними сохраняются установленные настоящим Федеральным законом статус и гарантии правовой и социальной защиты сотрудника Следственного комитета</w:t>
      </w:r>
    </w:p>
    <w:p>
      <w:r>
        <w:rPr>
          <w:b/>
        </w:rPr>
        <w:t xml:space="preserve">3. </w:t>
      </w:r>
      <w:r>
        <w:t>Сотрудникам Следственного комитета, указанным в части 1 настоящей статьи, в период обучения в научных и образовательных организациях Следственного комитета по программам подготовки научных и научно-педагогических кадров в аспирантуре по очной форме обучения выплачиваются в порядке, определенном Председателем Следственного комитета, денежное содержание в размере должностного оклада по последней замещаемой должности, доплаты за специальное звание и доплаты за выслугу лет</w:t>
      </w:r>
    </w:p>
    <w:p>
      <w:r>
        <w:rPr>
          <w:b/>
        </w:rPr>
        <w:t xml:space="preserve">4. </w:t>
      </w:r>
      <w:r>
        <w:t>Время обучения по программе подготовки научных и научно-педагогических кадров в аспирантуре в научных и образовательных организациях Следственного комитета засчитывается сотрудникам Следственного комитета, указанным в части 1 настоящей статьи, в выслугу лет, дающую право на присвоение очередного специального звания, для установления доплаты за выслугу лет, предоставления ежегодного дополнительного оплачиваемого отпуска, а также для назначения пенсии за выслугу лет.";</w:t>
      </w:r>
    </w:p>
    <w:p>
      <w:r>
        <w:rPr>
          <w:b/>
        </w:rPr>
        <w:t xml:space="preserve">272. </w:t>
      </w:r>
      <w:r>
        <w:t>Лица, указанные в части 271 настоящей статьи, имеют право на лечение в санаторно-курортных организациях, подведомственных Следственному комитету, в соответствии с частями 26 и 27 настоящей статьи за счет средств федерального бюджета</w:t>
      </w:r>
    </w:p>
    <w:p>
      <w:r>
        <w:rPr>
          <w:b/>
        </w:rPr>
        <w:t xml:space="preserve">273. </w:t>
      </w:r>
      <w:r>
        <w:t>Порядок медицинского обеспечения, в том числе лечения в санаторно-курортных организациях, подведомственных Следственному комитету, определяется Председателем Следственного комитета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здравоохранения. Порядок организации оздоровительного отдыха в санаторно-курортных организациях, подведомственных Следственному комитету, определяется Председателем Следственного комитета.";</w:t>
      </w:r>
    </w:p>
    <w:p>
      <w:r>
        <w:rPr>
          <w:b/>
        </w:rPr>
        <w:t xml:space="preserve">4. </w:t>
      </w:r>
      <w:r>
        <w:t>в статье 35:</w:t>
      </w:r>
    </w:p>
    <w:p>
      <w:r>
        <w:rPr>
          <w:b/>
        </w:rPr>
        <w:t xml:space="preserve">4. </w:t>
      </w:r>
      <w:r>
        <w:t>в части 201 четвертое предложение изложить в следующей редакции: "Сотруднику Следственного комитета, получающему пенсию в соответствии с частью 13 настоящей статьи (за исключением лиц, уволенных по основаниям, указанным в пунктах 3 - 6 части 2 статьи 30 и статье 302 настоящего Федерального закона), и одному из членов его семьи, гражданину, уволенному со службы в Следственном комитете, ставшему инвалидом вследствие увечья или иного повреждения здоровья, полученных в связи с исполнением служебных обязанностей, либо вследствие заболевания, полученного в период прохождения службы в следственных органах или учреждениях Следственного комитета, и одному из членов его семьи, а также одному из родителей, вдове (вдовцу) и несовершеннолетним детям погибших (умерших) сотрудника Следственного комитета, гражданина, уволенного со службы в Следственном комитете, смерть (гибель) которых наступила вследствие увечья или иного повреждения здоровья, полученных в связи с исполнением служебных обязанностей, либо вследствие заболевания, полученного в период прохождения службы в следственных органах или учреждениях Следственного комитета, выплачивается денежная компенсация расходов, связанных с оплатой стоимости проезда железнодорожным, воздушным, водным и автомобильным (кроме такси) транспортом к месту лечения в санаторно-курортной организации, подведомственной Следственному комитету, и обратно один раз в год."</w:t>
      </w:r>
    </w:p>
    <w:p>
      <w:r>
        <w:rPr>
          <w:b/>
        </w:rPr>
        <w:t xml:space="preserve">4. </w:t>
      </w:r>
      <w:r>
        <w:t>дополнить частями 271 - 273 следующего содержания: "271. Сотрудник Следственного комитета и члены его семьи, сотрудник Следственного комитета, получающий пенсию в соответствии с частью 13 настоящей статьи (за исключением лиц, уволенных по основаниям, указанным в пунктах 3 - 6 части 2 статьи 30 и статье 302 настоящего Федерального закона), и члены его семьи, гражданин, уволенный со службы в Следственном комитете, ставший инвалидом вследствие увечья или иного повреждения здоровья, полученных в связи с исполнением служебных обязанностей, либо вследствие заболевания, полученного в период прохождения службы в следственных органах или учреждениях Следственного комитета, и члены его семьи, а также родители, вдова (вдовец) и несовершеннолетние дети погибших (умерших) сотрудника Следственного комитета, гражданина, уволенного со службы в Следственном комитете, смерть (гибель) которых наступила вследствие увечья или иного повреждения здоровья, полученных в связи с исполнением служебных обязанностей, либо вследствие заболевания, полученного в период прохождения службы в следственных органах или учреждениях Следственного комитета, имеют право на оздоровительный отдых в санаторно-курортных организациях, подведомственных Следственному комитету, за плату в размере полной стоимости путевки, если иное не предусмотрено законодательством Российской Федерации. Стоимость путевки устанавливается Председателем Следственного комитета. За вдовой (вдовцом) погибших (умерших) сотрудника Следственного комитета, гражданина, уволенного со службы в Следственном комитете, смерть (гибель) которых наступила вследствие увечья или иного повреждения здоровья, полученных в связи с исполнением служебных обязанностей, либо вследствие заболевания, полученного в период прохождения службы в следственных органах или учреждениях Следственного комитета, право на оздоровительный отдых в санаторно-курортных организациях, подведомственных Следственному комитету, сохраняется до повторного вступления в брак</w:t>
      </w:r>
    </w:p>
    <w:p>
      <w:r>
        <w:rPr>
          <w:b/>
        </w:rPr>
        <w:t xml:space="preserve">273. </w:t>
      </w:r>
      <w:r>
        <w:t>в части 29 слова "и лиц, находящихся (находившихся) на их иждивении" исключить. Президент Российской Федерации В.Путин Москва, Кремль 20 марта 2025 года № 36-ФЗ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