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Абзац третий части восьмой статьи 9 Федерального закона от 19 мая 1995 года № 81-ФЗ "О государственных пособиях гражданам, имеющим детей" (Собрание законодательства Российской Федерации, 1995, № 21, ст. 1929; 2022, № 48, ст. 8322; 2024, № 33, ст. 5009; № 45, ст. 6698) дополнить словами ", детей, обучающихся и проживающих в организациях, осуществляющих образовательную деятельность по адаптированным основным общеобразовательным программам".</w:t>
      </w:r>
    </w:p>
    <w:p>
      <w:r>
        <w:rPr>
          <w:b/>
        </w:rPr>
        <w:t>Статья 2</w:t>
      </w:r>
    </w:p>
    <w:p>
      <w:r>
        <w:t>Внести в Федеральный закон от 17 июля 1999 года № 178-ФЗ "О государственной социальной помощи" (Собрание законодательства Российской Федерации, 1999, № 29, ст. 3699; 2004, № 35, ст. 3607; 2009, № 30, ст. 3739; 2011, № 27, ст. 3880; 2012, № 31, ст. 4322; № 53, ст. 7583; 2013, № 27, ст. 3477; 2014, № 30, ст. 4217; 2015, № 48, ст. 6724; 2018, № 41, ст. 6190; 2021, № 1, ст. 12; 2023, № 31, ст. 5768) следующие изменения: 1) абзац девятый статьи 1 изложить в следующей редакции: "программа социальной адаптации - разработанные органом социальной защиты населения совместно с гражданином мероприятия, которые направлены на преодоление трудной жизненной ситуации или в случае, указанном в части 1 статьи 82 настоящего Федерального закона, на стимулирование активных действий по осуществлению индивидуальной предпринимательской деятельности, и определенные такой программой виды, объем и порядок реализации этих мероприятий;"; 2) статью 7 изложить в следующей редакции: "Статья 7. Получатели государственной социальной помощи Получателями государственной социальной помощи могут быть малоимущие семьи, малоимущие одиноко проживающие граждане и иные категории граждан, предусмотренные настоящим Федеральным законом, которые по не зависящим от них причинам имеют среднедушевой доход ниже величины прожиточного минимума на душу населения, установленного в соответствующем субъекте Российской Федерации в соответствии с Федеральным законом "О прожиточном минимуме в Российской Федерации", а также участники специальной военной операции и иные лица, указанные в части 1 статьи 82 настоящего Федерального закона."; 3) статью 8 дополнить частью 24 следующего содержания: "24. Форма социального контракта и прилагаемая к нему форма программы социальной адаптации в целях назначения государственной социальной помощи, оказываемой на условиях софинансирования из федерального бюджета,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4) в статье 81: а) часть 1 изложить в следующей редакции: "1. Государственная социальная помощь на основании социального контракта оказывается: 1) малоимущим семьям, малоимущим одиноко проживающим гражданам и иным категориям граждан, предусмотренным настоящим Федеральным законом, которые по не зависящим от них причинам имеют среднедушевой доход ниже величины прожиточного минимума на душу населения, установленного в соответствующем субъекте Российской Федерации в соответствии с Федеральным законом "О прожиточном минимуме в Российской Федерации", в целях стимулирования их активных действий по преодолению трудной жизненной ситуации; 2) участникам специальной военной операции и иным лицам, указанным в части 1 статьи 82 настоящего Федерального закона, в целях стимулирования их активных действий по осуществлению индивидуальной предпринимательской деятельности."; б) часть 11 после слов "в том числе" дополнить словами "порядок оценки эффективности оказания указанной государственной социальной помощи и"; в) часть 10 изложить в следующей редакции: "10. Оценка эффективности оказания государственной социальной помощи на основании социального контракта, оказываемой на условиях софинансирования из федерального бюджета, осуществляется в порядке, предусмотренном частью 11 настоящей статьи. При этом оценка эффективности оказания такой государственной социальной помощи лицам, указанным в пункте 1 части 1 настоящей статьи, и оценка эффективности оказания такой государственной социальной помощи лицам, указанным в пункте 2 части 1 настоящей статьи, осуществляются раздельно."; г) дополнить частью 11 следующего содержания: "11. Оценка эффективности оказания государственной социальной помощи на основании социального контракта, оказываемой исключительно за счет средств бюджета субъекта Российской Федерации, осуществляется в порядке, установленном нормативным правовым актом субъекта Российской Федерации."; 5) дополнить статьей 82 следующего содержания: "Статья 82. Особенности оказания государственной социальной помощи на основании социального контракта участникам специальной военной операции 1. Государственная социальная помощь на основании социального контракта участникам специальной военной операции оказывается ветеранам боевых действий, указанным в подпункте 1 пункта 1 статьи 3 Федерального закона от 12 января 1995 года № 5-ФЗ "О ветеранах" и принимавшим участие в специальной военной операции, и ветеранам боевых действий, указанным в подпунктах 11, 22 - 26 пункта 1 статьи 3 указанного Федерального закона (далее - участники специальной военной операции), при условии, что они уволены с военной службы (службы, работы) или завершили исполнение контракта (иных правоотношений) и признаны в установленном порядке безработными или ищущими работу, в целях стимулирования активных действий участников специальной военной операции по осуществлению индивидуальной предпринимательской деятельности. По выбору участников специальной военной операции, признанных инвалидами I или II группы и уволенных с военной службы (службы, работы) или завершивших исполнение контракта (иных правоотношений), государственная социальная помощь на основании социального контракта оказывается им или их супругам, признанным в установленном порядке безработными или ищущими работу.</w:t>
      </w:r>
    </w:p>
    <w:p>
      <w:r>
        <w:rPr>
          <w:b/>
        </w:rPr>
        <w:t xml:space="preserve">2. </w:t>
      </w:r>
      <w:r>
        <w:t>Государственная социальная помощь на основании социального контракта участникам специальной военной операции оказывается участникам специальной военной операции и иным лицам, указанным в части 1 настоящей статьи, без проведения оценки среднедушевого дохода семьи либо дохода одиноко проживающего гражданина</w:t>
      </w:r>
    </w:p>
    <w:p>
      <w:r>
        <w:rPr>
          <w:b/>
        </w:rPr>
        <w:t xml:space="preserve">3. </w:t>
      </w:r>
      <w:r>
        <w:t>Социальный контракт с участниками специальной военной операции и иными лицами, указанными в части 1 настоящей статьи, в целях стимулирования их активных действий по осуществлению индивидуальной предпринимательской деятельности заключается однократно. К такому социальному контракту прилагается программа социальной адаптации, предусматривающая обязательные для реализации получателями государственной социальной помощи мероприятия по осуществлению индивидуальной предпринимательской деятельности</w:t>
      </w:r>
    </w:p>
    <w:p>
      <w:r>
        <w:rPr>
          <w:b/>
        </w:rPr>
        <w:t xml:space="preserve">4. </w:t>
      </w:r>
      <w:r>
        <w:t>При подаче заявления об оказании государственной социальной помощи на основании социального контракта участникам специальной военной операции гражданин предоставляет рекомендацию на заключение социального контракта, выдаваемую организацией, созданной на основании акта Президента Российской Федерации в целях поддержки участников специальной военной операции, в порядке и по форме, которые установлены Правительством Российской Федерации</w:t>
      </w:r>
    </w:p>
    <w:p>
      <w:r>
        <w:rPr>
          <w:b/>
        </w:rPr>
        <w:t xml:space="preserve">5. </w:t>
      </w:r>
      <w:r>
        <w:t>Действие положений настоящего Федерального закона об оказании государственной социальной помощи, в том числе на основании социального контракта, распространяется на участников специальной военной операции и иных лиц, указанных в части 1 настоящей статьи, с учетом особенностей, установленных настоящей статьей."</w:t>
      </w:r>
    </w:p>
    <w:p>
      <w:r>
        <w:rPr>
          <w:b/>
        </w:rPr>
        <w:t>Статья 3</w:t>
      </w:r>
    </w:p>
    <w:p>
      <w:r>
        <w:t>Абзац второй статьи 14 Федерального закона от 5 апреля 2003 года № 44-ФЗ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(Собрание законодательства Российской Федерации, 2003, № 14, ст. 1257; 2023, № 31, ст. 5768) дополнить словами ", детей, обучающихся и проживающих в организациях, осуществляющих образовательную деятельность по адаптированным основным общеобразовательным программам)".</w:t>
      </w:r>
    </w:p>
    <w:p>
      <w:r>
        <w:rPr>
          <w:b/>
        </w:rPr>
        <w:t>Статья 4</w:t>
      </w:r>
    </w:p>
    <w:p>
      <w:r>
        <w:t>Пункт 50 части 1 статьи 44 Федерального закона от 21 декабря 2021 года № 414-ФЗ "Об общих принципах организации публичной власти в субъектах Российский Федерации" (Собрание законодательства Российской Федерации, 2021, № 52, ст. 8973; 2023, № 1, ст. 7; № 16, ст. 2766; № 25, ст. 4433, 4434; № 29, ст. 5343; № 31, ст. 5803; № 32, ст. 6150, 6151, 6152, 6170, 6181, 6201, 6207, 6217; № 52, ст. 9530; 2024, № 1, ст. 32, 54; № 23, ст. 3046; № 33, ст. 4928, 5000; № 49, ст. 7427; № 51, ст. 7865; 2025, № 26, ст. 3499; № 30, ст. 4405; № 31, ст. 4681) дополнить словами ", а также отдельным категориям ветеранов боевых действий и их супругам (в части оказания государственной социальной помощи на основании социального контракта)".</w:t>
      </w:r>
    </w:p>
    <w:p>
      <w:r>
        <w:rPr>
          <w:b/>
        </w:rPr>
        <w:t>Статья 5</w:t>
      </w:r>
    </w:p>
    <w:p>
      <w:r>
        <w:t>Федеральный закон от 8 марта 2022 года № 46-ФЗ "О внесении изменений в отдельные законодательные акты Российской Федерации" (Собрание законодательства Российской Федерации, 2022, № 11, ст. 1596) дополнить статьей 182 следующего содержания: "Статья 182 Правительство Российской Федерации в 2026 году вправе принимать решения, предусматривающие</w:t>
      </w:r>
    </w:p>
    <w:p>
      <w:r>
        <w:t>особенности выплаты пенсий, осуществления иных выплат и обеспечения по обязательному социальному страхованию от несчастных случаев на производстве и профессиональных заболеваний, установленных на основании законодательства Российской Федерации и международных соглашений Российской Федерации, лицам, проживающим за пределами территории Российской Федерации</w:t>
      </w:r>
    </w:p>
    <w:p>
      <w:r>
        <w:t>особенности правового регулирования в сфере оказания государственной социальной помощи отдельным категориям граждан, осуществления социальной защиты (поддержки) отдельных категорий граждан, а также предоставления отдельным категориям граждан в рамках социального обслуживания и государственной социальной помощи социальных услуг и иных социальных гарантий и выплат</w:t>
      </w:r>
    </w:p>
    <w:p>
      <w:r>
        <w:t>особенности осуществления обязательного социального страхования от несчастных случаев на производстве и профессиональных заболеваний, предусмотренного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 в том числе: а) особенности проведения выездных проверок правильности исчисления и своевременности уплаты страховых взносов на обязательное социальное страхование от несчастных случаев на производстве и профессиональных заболеваний; б) продление установленных сроков уплаты страховых взносов на обязательное социальное страхование от несчастных случаев на производстве и профессиональных заболеваний, пеней и штрафов для пострадавших отраслей; в) дополнительные основания предоставления отсрочки (рассрочки) по уплате страховых взносов на обязательное социальное страхование от несчастных случаев на производстве и профессиональных заболеваний, пеней и штрафов для пострадавших отраслей."</w:t>
      </w:r>
    </w:p>
    <w:p>
      <w:r>
        <w:rPr>
          <w:b/>
        </w:rPr>
        <w:t>Статья 6</w:t>
      </w:r>
    </w:p>
    <w:p>
      <w:r>
        <w:t>Внести в Федеральный закон от 17 февраля 2023 года № 20-ФЗ "Об особенностях правового регулирования отношений по обязательному социальному страхованию граждан, проживающих на территориях Донецкой Народной Республики, Луганской Народной Республики, Запорожской области и Херсонской области" (Собрание законодательства Российской Федерации, 2023, № 8, ст. 1198; 2024, № 1, ст. 6; № 53, ст. 8504) следующие изменения</w:t>
      </w:r>
    </w:p>
    <w:p>
      <w:r>
        <w:t>в части 4 статьи 3 слова "2026 года" заменить словами "2027 года"</w:t>
      </w:r>
    </w:p>
    <w:p>
      <w:r>
        <w:t>в статье 4: а) часть 1 после слов "повлекших утрату трудоспособности" дополнить словами ", в соответствии с актами, действовавшими на территориях Донецкой Народной Республики и Луганской Народной Республики"; б) часть 2 после слов "и профессионального заболевания" дополнить словами "в соответствии с актами, действовавшими на территориях Донецкой Народной Республики и Луганской Народной Республики,"; в) часть 3 изложить в следующей редакции: "3. Граждане, проживающие (проживавшие) на территориях Запорожской области и Херсонской области, а также граждане, проживающие (проживавшие) на территориях Донецкой Народной Республики и Луганской Народной Республики и получавшие до 1 марта 2023 года выплаты по общеобязательному государственному социальному страхованию от несчастного случая на производстве и профессионального заболевания в соответствии с законодательством Украины, с 1 марта 2023 года имеют право на обеспечение по обязательному социальному страхованию от несчастных случаев на производстве и профессиональных заболеваний в соответствии с Федеральным законом от 24 июля 1998 года № 125-ФЗ "Об обязательном социальном страховании от несчастных случаев на производстве и профессиональных заболеваний", в том числе по страховым случаям, наступившим до 1 марта 2023 года. Если размер обеспечения по обязательному социальному страхованию от несчастных случаев на производстве и профессиональных заболеваний указанных граждан (в том числе размер ежемесячной страховой выплаты, определенный с учетом особенностей, установленных частями 7 и 8 настоящей статьи) не достигает размера соответствующей выплаты, ранее назначенной им в соответствии с законодательством Украины, выплаты по указанному обеспечению, за исключением выплат, не предусмотренных законодательством Российской Федерации, осуществляются при наличии подтверждающих документов в прежнем размере до прекращения оснований, по которым они были установлены, или до истечения периода, на который они были установлены. Если граждане, указанные в настоящей части, не могут подтвердить размер причитающейся им по состоянию на 28 февраля 2023 года ежемесячной страховой выплаты, назначенной в соответствии с законодательством Украины, ежемесячная страховая выплата исчисляется в порядке, установленном частью 8 настоящей статьи."; г) часть 8 изложить в следующей редакции: "8. В случае отсутствия сведений о заработке за период с 30 сентября 2022 года до 1 марта 2023 года, из которого должна быть исчислена ежемесячная страховая выплата, и в случае, указанном в части 3 настоящей статьи, когда граждане, проживающие (проживавшие) на территориях Донецкой Народной Республики, Луганской Народной Республики, Запорожской области и Херсонской области, не могут подтвердить размер причитающейся им по состоянию на 28 февраля 2023 года ежемесячной страховой выплаты, назначенной в соответствии с законодательством Украины, ежемесячная страховая выплата таким гражданам рассчитывается в соответствии со степенью утраты профессиональной трудоспособности, установленной федеральным учреждением медико-социальной экспертизы, исходя из определяемого Фондом пенсионного и социального страхования Российской Федерации на основании статистических данных по обязательному социальному страхованию от несчастных случаев на производстве и профессиональных заболеваний за 2022 год среднего размера ежемесячной страховой выплаты по обязательному социальному страхованию от несчастных случаев на производстве и профессиональных заболеваний (при степени утраты профессиональной трудоспособности 100 процентов) по Ростовской области (для граждан, проживающих (проживавших) на территориях Донецкой Народной Республики и Луганской Народной Республики) и по Республике Крым (для граждан, проживающих (проживавших) на территориях Запорожской области и Херсонской области), увеличенного на соответствующие коэффициенты, установленные для индексации размера ежемесячной страховой выплаты."</w:t>
      </w:r>
    </w:p>
    <w:p>
      <w:r>
        <w:rPr>
          <w:b/>
        </w:rPr>
        <w:t>Статья 7</w:t>
      </w:r>
    </w:p>
    <w:p>
      <w:r>
        <w:t>Пункт 2 части 2 статьи 3 Федерального закона от 13 июля 2024 года № 179-ФЗ "О ежегодной семейной выплате гражданам Российской Федерации, имеющим двух и более детей" (Собрание законодательства Российской Федерации, 2024, № 29, ст. 4108) дополнить словами ", детей, обучающихся и проживающих в организациях, осуществляющих образовательную деятельность по адаптированным основным общеобразовательным программам".</w:t>
      </w:r>
    </w:p>
    <w:p>
      <w:r>
        <w:rPr>
          <w:b/>
        </w:rPr>
        <w:t>Статья 8</w:t>
      </w:r>
    </w:p>
    <w:p>
      <w:r>
        <w:rPr>
          <w:b/>
        </w:rPr>
        <w:t xml:space="preserve">1. </w:t>
      </w:r>
      <w:r>
        <w:t>Настоящий Федеральный закон вступает в силу с 1 января 2026 года, за исключением положений, для которых настоящей статьей установлен иной срок вступления их в силу</w:t>
      </w:r>
    </w:p>
    <w:p>
      <w:r>
        <w:rPr>
          <w:b/>
        </w:rPr>
        <w:t xml:space="preserve">2. </w:t>
      </w:r>
      <w:r>
        <w:t>Статья 1, пункт 3, подпункт "б" пункта 4 статьи 2, статьи 3 и 6 настоящего Федерального закона вступают в силу со дня официального опубликования настоящего Федерального закона</w:t>
      </w:r>
    </w:p>
    <w:p>
      <w:r>
        <w:rPr>
          <w:b/>
        </w:rPr>
        <w:t xml:space="preserve">3. </w:t>
      </w:r>
      <w:r>
        <w:t>Ежемесячные страховые выплаты по обязательному социальному страхованию от несчастных случаев на производстве и профессиональных заболеваний, назначенные до дня вступления в силу статьи 6 настоящего Федерального закона, подлежат перерасчету с даты их назначения с учетом положений частей 3 и 8 статьи 4 Федерального закона от 17 февраля 2023 года № 20-ФЗ "Об особенностях правового регулирования отношений по обязательному социальному страхованию граждан, проживающих на территориях Донецкой Народной Республики, Луганской Народной Республики, Запорожской области и Херсонской области" (в редакции настоящего Федерального закона)</w:t>
      </w:r>
    </w:p>
    <w:p>
      <w:r>
        <w:rPr>
          <w:b/>
        </w:rPr>
        <w:t xml:space="preserve">4. </w:t>
      </w:r>
      <w:r>
        <w:t>Перерасчет, предусмотренный частью 3 настоящей статьи, производится при условии прохождения в соответствии с законодательством Российской Федерации переосвидетельствования в федеральном учреждении медико-социальной экспертизы, по результатам которого подтверждена утрата профессиональной трудоспособности, с учетом установленной по результатам такого переосвидетельствования степени утраты профессиональной трудоспособности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