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2009, № 52, ст. 6415; 2010, № 50, ст. 6600; 2011, № 51, ст. 7448; 2012, № 25, ст. 3270; № 26, ст. 3443; 2013, № 27, ст. 3477; № 43, ст. 5447; № 44, ст. 5636, 5637; № 48, ст. 6165; № 52, ст. 6970; 2014, № 23, ст. 2930; № 48, ст. 6641; 2019, № 42, ст. 5804; № 49, ст. 6975; 2020, № 9, ст. 1121; № 24, ст. 3750; № 29, ст. 4511; № 31, ст. 5046; 2022, № 5, ст. 678; № 24, ст. 3933; № 27, ст. 4600; № 29, ст. 5249; № 45, ст. 7664; 2023, № 16, ст. 2755; № 23, ст. 4006; № 26, ст. 4689; 2024, № 1, ст. 20; № 48, ст. 7216; № 49, ст. 7428; № 51, ст. 7856; 2025, № 28, ст. 3852) следующие изменения</w:t>
      </w:r>
    </w:p>
    <w:p>
      <w:r>
        <w:t>в пункте 17 статьи 15: а) абзац пятый изложить в следующей редакции: "имеющим трех и более детей, либо одного и более детей, являющихся инвалидами с детства, либо одного и более ребенка-инвалида, проживающих совместно с военнослужащими-гражданами и гражданами, уволенными с военной службы;"; б) дополнить новыми абзацами шестым и седьмым следующего содержания: "указанным в пункте 21 статьи 36 Федерального закона "О воинской обязанности и военной службе"; в отношении которых руководителем федерального органа исполнительной власти или федерального государственного органа, в которых федеральным законом предусмотрена военная служба, приняты решения о предоставлении вне очереди денежных средств на приобретение или строительство жилых помещений либо жилых помещений в собственность бесплатно или по договору социального найма;"; в) абзац шестой считать абзацем восьмым</w:t>
      </w:r>
    </w:p>
    <w:p>
      <w:r>
        <w:t>в пункте 10 статьи 152: а) абзац четвертый изложить в следующей редакции: "военнослужащим, имеющим трех и более детей, либо одного и более детей, являющихся инвалидами с детства, либо одного и более ребенка-инвалида, проживающих совместно с ними;"; б) в абзаце пятом слова "от 28 марта 1998 года № 53-ФЗ" исключить</w:t>
      </w:r>
    </w:p>
    <w:p>
      <w:r>
        <w:t>статью 24 дополнить пунктом 32 следующего содержания: "32. Органы государственной власти субъекта Российской Федерации за счет средств бюджета субъекта Российской Федерации вправе устанавливать дополнительные меры жилищного обеспечения членов семей военнослужащих, погибших (умерших) в период прохождения военной службы, в порядке, определенном законодательством субъекта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