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противодействии легализации (отмыванию) доходов, полученных преступным путем, и финансированию терроризма" и статьи 4-1 и 5-1 Федерального закона "О специальных экономических мерах и принудительных мерах"</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2005, № 47, ст. 4828; 2006, № 31, ст. 3446, 3452; 2007, № 16, ст. 1831; № 31, ст. 3993, 4011; № 49, ст. 6036; 2009, № 23, ст. 2776; 2010, № 30, ст. 4007; № 31, ст. 4166; 2011, № 27, ст. 3873; № 46, ст. 6406; 2012, № 30, ст. 4172; 2013, № 26, ст. 3207; № 44, ст. 5641; № 52, ст. 6968; 2014, № 19, ст. 2315, 2335; № 23, ст. 2934; № 30, ст. 4214, 4219; 2015, № 1, ст. 37, 58; № 18, ст. 2614; № 24, ст. 3367; № 27, ст. 3945, 3950, 4001; 2016, № 1, ст. 11, 27, 43, 44; № 26, ст. 3860, 3884; № 27, ст. 4196; № 28, ст. 4558; 2017, № 31, ст. 4816, 4830; 2018, № 1, ст. 54, 66; № 18, ст. 2560, 2576, 2582; № 53, ст. 8491; 2019, № 12, ст. 1222, 1223; № 27, ст. 3534, 3538; № 30, ст. 4152; № 31, ст. 4418, 4430; № 49, ст. 6953; № 51, ст. 7490; № 52, ст. 7798; 2020, № 9, ст. 1138; № 15, ст. 2239; № 29, ст. 4518; № 30, ст. 4738; № 31, ст. 5018; 2021, № 1, ст. 18, 75; № 9, ст. 1469; № 18, ст. 3064; № 24, ст. 4183; № 27, ст. 5058, 5061, 5094, 5171, 5183; № 47, ст. 7739; № 52, ст. 8982; 2022, № 1, ст. 52; № 13, ст. 1961; № 16, ст. 2613; № 27, ст. 4620; № 29, ст. 5246, 5298; № 52, ст. 9370; 2023, № 1, ст. 16, 42, 54; № 12, ст. 1887, 1889; № 18, ст. 3242; № 25, ст. 4449; № 29, ст. 5316, 5326; № 43, ст. 7602; 2024, № 12, ст. 1569; № 23, ст. 3057, 3060; № 31, ст. 4470; № 33, ст. 4917, 4918, 4947, 4950, 4971; № 53, ст. 8523, 8531, 8532; 2025, № 14, ст. 1574; № 15, ст. 1793; № 17, ст. 2110, 2117; № 21, ст. 2526; № 26, ст. 3492) следующие изменения</w:t>
      </w:r>
    </w:p>
    <w:p>
      <w:r>
        <w:t>в части первой статьи 2 после слов "иным имуществом," дополнить словами "иных юридических лиц, иностранных юридических лиц,", слова "юридических лиц и федеральных органов исполнительной власти, связанные с установлением бенефициарных владельцев юридических лиц" заменить словами ", связанные с установлением бенефициарных владельцев и раскрытием информации о них"</w:t>
      </w:r>
    </w:p>
    <w:p>
      <w:r>
        <w:t>абзац десятый части первой статьи 3 после слов "(далее - целевые правила внутреннего контроля)," дополнить словами "организацию доступа к личному кабинету и его использования,"</w:t>
      </w:r>
    </w:p>
    <w:p>
      <w:r>
        <w:t>в статье 6: а) в пункте 24: подпункт 1 изложить в следующей редакции: "1) осуществлять операции с денежными средствами или иным имуществом, направленные на получение заработной платы или иного дохода, а в пределах размеров, установленных Правительством Российской Федерации по согласованию с Центральным банком Российской Федерации, также операции, направленные на расходование заработной платы или иного дохода;"; подпункт 3 после слов "заработной платы" дополнить словами "или иного дохода"; б) дополнить пунктом 24-1 следующего содержания: "24-1. Виды иного дохода, указанного в подпунктах 1 и 3 пункта 24 настоящей статьи, устанавливаются Правительством Российской Федерации."; в) дополнить пунктом 24-2 следующего содержания: "24-2. Операции с денежными средствами или иным имуществом, указанные в пункте 24 настоящей статьи (далее для целей настоящего пункта - операции), осуществляются с использованием банковского счета (банковских счетов) физического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подпунктами 2, 4 и 5 пункта 21 настоящей статьи. При невозможности использовать банковский счет допускается осуществление кредитными организациями операций без его использования. Физическое лицо для совершения операций обращается в уполномоченный орган с заявлением, в котором указывает виды операций, банковский счет (банковские счета), с использованием которого (которых) будут осуществляться операции, наименование кредитной организации (кредитных организаций), в которой открыт такой банковский счет (в которых открыты такие банковские счета), либо аргументированное обоснование невозможности совершения операций с использованием банковского счета и способы совершения операций в этом случае с указанием кредитной организации (кредитных организаций), осуществляющей (осуществляющих) операции, а также иную информацию, определяемую уполномоченным органом. Уполномоченный орган в течение десяти рабочих дней, следующих за днем получения указанного заявления, рассматривает его и принимает решение о его удовлетворении либо об отказе в его удовлетворении с указанием оснований для отказа. При принятии решения об удовлетворении указанного заявления уполномоченный орган вправе ограничить количество используемых физическим лицом банковских счетов либо ограничить способы совершения операций (в случае осуществления операций без использования банковского счета). О принятом решении уполномоченный орган в течение двух рабочих дней со дня его принятия информирует заявителя. Порядок направления указанного заявления в уполномоченный орган, основания для отказа в его удовлетворении и порядок информирования заявителя о результатах рассмотрения указанного заявления определяются уполномоченным органом. При принятии решения об удовлетворении заявления информация о таком решении также доводится уполномоченным органом до кредитных организаций и Центрального банка Российской Федерации через их личные кабинеты в соответствии с порядком, установленным уполномоченным органом по согласованию с Центральным банком Российской Федерации."</w:t>
      </w:r>
    </w:p>
    <w:p>
      <w:r>
        <w:t>в статье 7: а) в подпункте 6 пункта 1: в абзаце первом слова "одного рабочего дня со дня размещения в сети Интернет" заменить словами "двадцати четырех часов со дня размещения в сети Интернет"; в абзаце втором слова "одного рабочего дня со дня размещения в сети Интернет" заменить словами "двадцати четырех часов со дня размещения в сети Интернет"; б) в пункте 10: дополнить новым абзацем четвертым следующего содержания: "физическое лицо, осуществляющее операцию с денежными средствами или иным имуществом в соответствии с абзацем первым пункта 4 статьи 74 настоящего Федерального закона."; абзацы четвертый - шестой считать соответственно абзацами пятым - седьмым; в) дополнить пунктом 102 следующего содержания: "102. Кредитные организации приостанавливают осуществление операций, указанных в подпунктах 1 и 2 (за исключением операций по уплате налогов, штрафов и иных обязательных платежей) пункта 24 статьи 6 настоящего Федерального закона, в случае получения от уполномоченного органа информации о нахождении в розыске физического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подпунктами 2, 4 и 5 пункта 21 статьи 6 настоящего Федерального закона, до завершения розыска данного физического лица. Уполномоченным органом информация о нахождении физического лица в розыске и завершении розыска физического лица доводится до Центрального банка Российской Федерации, а также до кредитных организаций в соответствии с порядком доведения до сведения организаций, осуществляющих операции с денежными средствами или иным имуществом, перечня организаций и физических лиц, в отношении которых имеются сведения об их причастности к экстремистской деятельности или терроризму, установленным Правительством Российской Федерации на основании пункта 2 статьи 6 настоящего Федерального закона."; г) в пункте 12 слова "пунктами 10 и 101" заменить словами "пунктами 10 - 102"</w:t>
      </w:r>
    </w:p>
    <w:p>
      <w:r>
        <w:t>в статье 74: а) в пункте 4: дополнить новым вторым предложением следующего содержания: "Физическое лицо, в отношении которого принято решение о замораживании (блокировании) денежных средств или иного имущества, вправе совершать операции с денежными средствами или иным имуществом, направленные на расходование назначенного ему ежемесячного гуманитарного пособия в порядке, установленном пунктом 10 статьи 7 настоящего Федерального закона."; дополнить абзацем вторым следующего содержания: "Наряду с получением и расходованием ежемесячного гуманитарного пособия физическое лицо, в отношении которого принято решение о замораживании (блокировании) денежных средств или иного имущества, вправе осуществлять операции с денежными средствами или иным имуществом, направленные на уплату налогов, штрафов и иных обязательных платежей по своим обязательствам."; б) дополнить пунктом 41 следующего содержания: "41. Операции с денежными средствами или иным имуществом, указанные в пункте 4 настоящей статьи (далее для целей настоящего пункта - операции), осуществляются с использованием банковского счета (банковских счетов) физического лица, в отношении которого принято решение о замораживании (блокировании) его денежных средств или иного имущества. При невозможности использовать банковский счет допускается осуществление кредитными организациями операций без его использования. Физическое лицо для совершения операций обращается в межведомственный координационный орган, осуществляющий функции по противодействию финансированию терроризма и экстремистской деятельности, с заявлением, в котором указывает виды операций, банковский счет (банковские счета), с использованием которого (которых) будут осуществляться операции, наименование кредитной организации (кредитных организаций), в которой открыт такой банковский счет (в которых открыты такие банковские счета), либо аргументированное обоснование невозможности совершения операций с использованием банковского счета и способы совершения операций в этом случае с указанием кредитной организации (кредитных организаций), осуществляющей (осуществляющих) операции, а также иную необходимую информацию. По результатам рассмотрения указанного заявления межведомственным координационным органом, осуществляющим функции по противодействию финансированию терроризма и экстремистской деятельности, принимается решение о его удовлетворении либо об отказе в его удовлетворении с указанием оснований для отказа. При принятии решения об удовлетворении указанного заявления допускается ограничение количества используемых физическим лицом банковских счетов либо ограничение способов совершения операций (в случае осуществления операций без использования банковского счета). По результатам рассмотрения указанного заявления о принятом решении информируется заявитель. При принятии решения об удовлетворении заявления информация о таком решении доводится уполномоченным органом до кредитных организаций и Центрального банка Российской Федерации через их личные кабинеты. Порядок направления указанного заявления в межведомственный координационный орган, осуществляющий функции по противодействию финансированию терроризма и экстремистской деятельности, порядок и сроки принятия решения по результатам рассмотрения указанного заявления, основания для отказа в его удовлетворении, порядок и сроки информирования заявителя о результатах рассмотрения указанного заявления определяются в соответствии с положением о межведомственном координационном органе, осуществляющем функции по противодействию финансированию терроризма и экстремистской деятельности, утвержденным в соответствии с пунктом 1 настоящей статьи."</w:t>
      </w:r>
    </w:p>
    <w:p>
      <w:r>
        <w:t>абзац третий пункта 2 статьи 75 признать утратившим силу</w:t>
      </w:r>
    </w:p>
    <w:p>
      <w:r>
        <w:t>часть четвертую статьи 8 после слова "терроризму" дополнить словами ", диверсионной деятельности"</w:t>
      </w:r>
    </w:p>
    <w:p>
      <w:r>
        <w:rPr>
          <w:b/>
        </w:rPr>
        <w:t>Статья 2</w:t>
      </w:r>
    </w:p>
    <w:p>
      <w:r>
        <w:t>Внести в Федеральный закон от 30 декабря 2006 года № 281-ФЗ "О специальных экономических мерах и принудительных мерах" (Собрание законодательства Российской Федерации, 2007, № 1, ст. 44; 2019, № 18, ст. 2207; 2022, № 27, ст. 4620; 2024, № 33, ст. 4971) следующие изменения: 1) в статье 41: а) часть 1 дополнить словами ", и иностранных структур без образования юридического лица, осуществляющих деятельность на территории Российской Федерации"; б) дополнить частью 11 следующего содержания: "11. Принудительные меры применяются по отношению к государствам (государственным образованиям), их органам и должностным лицам, организациям и физическим лицам, указанным в резолюциях Совета Безопасности Организации Объединенных Наций или включенным по решению вспомогательных органов Совета Безопасности Организации Объединенных Наций в санкционный перечень Совета Безопасности Организации Объединенных Наций. В соответствии с резолюциями Совета Безопасности Организации Объединенных Наций принудительные меры применяются также по отношению к лицам, действующим от имени и по поручению или находящимся под контролем указанных государств (государственных образований), их органов и должностных лиц, организаций и физических лиц."; в) часть 2 изложить в следующей редакции: "2. Принудительные меры, если это ими предусмотрено, включают в себя в том числе меры по замораживанию (блокированию) денежных средств и иного имущества. Применение организациями и лицами, указанными соответственно в статьях 5 и 71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принудительных мер по замораживанию (блокированию) денежных средств и иного имущества, предусмотренных резолюциями Совета Безопасности Организации Объединенных Наций, связанными с противодействием терроризму и распространению оружия массового уничтожения, отмена указанными организациями и лицами данных принудительных мер, а также реализация федеральными органами исполнительной власти своих полномочий и иными заинтересованными органами и организациями своих прав и обязанностей, связанных с применением данных принудительных мер, осуществляется с учетом особенностей, установленных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иными федеральными законами."; г) дополнить частями 21 и 22 следующего содержания: "21. Не допускается информирование лиц, в отношении которых должны применяться принудительные меры по замораживанию (блокированию) денежных средств и иного имущества либо запрету финансовых операций (сделок), до фактического применения данных принудительных мер.</w:t>
      </w:r>
    </w:p>
    <w:p>
      <w:r>
        <w:rPr>
          <w:b/>
        </w:rPr>
        <w:t xml:space="preserve">22. </w:t>
      </w:r>
      <w:r>
        <w:t>Если иное не предусмотрено резолюциями Совета Безопасности Организации Объединенных Наций, принудительные меры по замораживанию (блокированию) денежных средств и иного имущества применяются в отношении всего имущества, в том числе находящегося в долевой собственности, которым владеют, пользуются, распоряжаются либо которое контролируют лица, указанные в резолюциях Совета Безопасности Организации Объединенных Наций или включенные по решению вспомогательных органов Совета Безопасности Организации Объединенных Наций в санкционный перечень Совета Безопасности Организации Объединенных Наций. Данные принудительные меры применяются также в отношении имущества, полученного в результате использования имущества, указанного в настоящей части.";</w:t>
      </w:r>
    </w:p>
    <w:p>
      <w:r>
        <w:rPr>
          <w:b/>
        </w:rPr>
        <w:t xml:space="preserve">22. </w:t>
      </w:r>
      <w:r>
        <w:t>статью 51 дополнить частью 11 следующего содержания: "11. Принудительные меры по замораживанию (блокированию) денежных средств и иного имущества должны применяться без промедления."</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"а" и "б" пункта 3 статьи 1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3. </w:t>
      </w:r>
      <w:r>
        <w:t>Пункт 4 и абзац второй подпункта "а" пункта 5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4. </w:t>
      </w:r>
      <w:r>
        <w:t>Подпункт "в" пункта 3 и подпункт "б" пункта 5 статьи 1 настоящего Федерального закона вступают в силу по истечении четырехсот двадцати дней после дня официального опубликования настоящего Федерального закона</w:t>
      </w:r>
    </w:p>
    <w:p>
      <w:r>
        <w:rPr>
          <w:b/>
        </w:rPr>
        <w:t xml:space="preserve">5. </w:t>
      </w:r>
      <w:r>
        <w:t>Действие положений пункта 24-2 статьи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части осуществления операций с денежными средствами или иным имуществом с использованием банковского счета (банковских счетов) либо иным способом распространяется на физических лиц, включенных до дня вступления в силу подпункта "в" пункта 3 статьи 1 настоящего Федерального закона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подпунктами 2, 4 и 5 пункта 21 статьи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по истечении ста восьмидесяти дней, следующих за днем вступления в силу подпункта "в" пункта 3 статьи 1 настоящего Федерального закона</w:t>
      </w:r>
    </w:p>
    <w:p>
      <w:r>
        <w:rPr>
          <w:b/>
        </w:rPr>
        <w:t xml:space="preserve">6. </w:t>
      </w:r>
      <w:r>
        <w:t>Действие положений пункта 41 статьи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части осуществления операций с денежными средствами или иным имуществом с использованием банковского счета (банковских счетов) либо иным способом распространяется на физических лиц, в отношении которых до дня вступления в силу подпункта "б" пункта 5 статьи 1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 пунктом 1 статьи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по истечении ста восьмидесяти дней, следующих за днем вступления в силу подпункта "б" пункта 5 статьи 1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