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Абзац второй пункта 6 статьи 441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2018, № 1, ст. 76; 2019, № 52, ст. 7834; 2023, № 1, ст. 39; 2024, № 1, ст. 40; № 41, ст. 6059)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обучение,".</w:t>
      </w:r>
    </w:p>
    <w:p>
      <w:r>
        <w:rPr>
          <w:b/>
        </w:rPr>
        <w:t>Статья 2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2000, № 33, ст. 3348; 2002, № 26, ст. 2521; № 48, ст. 4740; 2003, № 46, ст. 4437; 2004, № 18, ст. 1687; № 35, ст. 3607; 2006, № 29, ст. 3122; № 50, ст. 5281; 2007, № 26, ст. 3086; 2008, № 45, ст. 5149; 2010, № 30, ст. 3990; 2011, № 46, ст. 6407; 2012, № 31, ст. 4326; № 53, ст. 7613; 2013, № 27, ст. 3477; № 48, ст. 6165; 2014, № 23, ст. 2930; 2015, № 29, ст. 4356; 2016, № 27, ст. 4160; № 48, ст. 6734; 2018, № 53, ст. 8471; 2020, № 44, ст. 6895; 2022, № 5, ст. 678; № 45, ст. 7664; 2023, № 25, ст. 4418; 2024, № 1, ст. 20; 2025, № 28, ст. 3852) следующие изменения</w:t>
      </w:r>
    </w:p>
    <w:p>
      <w:r>
        <w:t>в статье 2: а) абзац девятый пункта 5 изложить в следующей редакции: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 дети в возрасте до 23 лет, обучающиеся в образовательных организациях по очной форме обучения;"; б) абзац шестой пункта 51 изложить в следующей редакции: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 дети в возрасте до 23 лет, обучающиеся в образовательных организациях по очной форме обучения;"</w:t>
      </w:r>
    </w:p>
    <w:p>
      <w:r>
        <w:t>абзац второй пункта 3 статьи 16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также"</w:t>
      </w:r>
    </w:p>
    <w:p>
      <w:r>
        <w:rPr>
          <w:b/>
        </w:rPr>
        <w:t>Статья 3</w:t>
      </w:r>
    </w:p>
    <w:p>
      <w:r>
        <w:t>Пункт 4 части 1 статьи 12 Федерального закона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2011, № 27, ст. 3879; 2013, № 27, ст. 3477; 2016, № 18, ст. 2494; 2019, № 52, ст. 7824; 2022, № 45, ст. 7667) изложить в следующей редакции: "4) дети, достигшие возраста восемнадцати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 дети в возрасте до двадцати трех лет, обучающиеся в образовательных организациях по очной форме обучения;".</w:t>
      </w:r>
    </w:p>
    <w:p>
      <w:r>
        <w:rPr>
          <w:b/>
        </w:rPr>
        <w:t>Статья 4</w:t>
      </w:r>
    </w:p>
    <w:p>
      <w:r>
        <w:t>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2013, № 27, ст. 3477; 2017, № 1, ст. 45; 2018, № 1, ст. 76; 2019, № 30, ст. 4126; № 52, ст. 7834; 2023, № 1, ст. 39; 2025, № 12, ст. 1203) следующие изменения</w:t>
      </w:r>
    </w:p>
    <w:p>
      <w:r>
        <w:t>пункт 6 статьи 4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</w:t>
      </w:r>
    </w:p>
    <w:p>
      <w:r>
        <w:t>часть 7 статьи 351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</w:t>
      </w:r>
    </w:p>
    <w:p>
      <w:r>
        <w:rPr>
          <w:b/>
        </w:rPr>
        <w:t>Статья 5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№ 30, ст. 4595; 2013, № 27, ст. 3477; № 48, ст. 6165; 2015, № 7, ст. 1021; 2016, № 27, ст. 4160, 4238; 2017, № 25, ст. 3591; 2019, № 29, ст. 3849; 2025, № 31, ст. 4671) следующие изменения</w:t>
      </w:r>
    </w:p>
    <w:p>
      <w:r>
        <w:t>пункт 3 части 4 статьи 43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также"</w:t>
      </w:r>
    </w:p>
    <w:p>
      <w:r>
        <w:t>часть 3 статьи 45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</w:t>
      </w:r>
    </w:p>
    <w:p>
      <w:r>
        <w:rPr>
          <w:b/>
        </w:rPr>
        <w:t>Статья 6</w:t>
      </w:r>
    </w:p>
    <w:p>
      <w:r>
        <w:t>Пункт 3 части 1 статьи 3 Федерального закона от 4 июня 2011 года № 128-ФЗ "О пособии детям военнослужащих, лиц, проходящих службу в войсках национальной гвардии Российской Федерации и имеющих специальное звание полиции, и сотрудников некоторых федеральных органов исполнительной власти и федеральных государственных органов,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войсках, органах и учреждениях)" (Собрание законодательства Российской Федерации, 2011, № 23, ст. 3268; 2013, № 27, ст. 3477; 2014, № 23, ст. 2930; 2018, № 31, ст. 4853) изложить в следующей редакции: "3) детям, достигшим возраста 18 лет и завершившим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 детям, обучающимся в образовательных организациях по очной форме обучения, до окончания ими такого обучения, но не более чем до достижения ими возраста 23 лет.".</w:t>
      </w:r>
    </w:p>
    <w:p>
      <w:r>
        <w:rPr>
          <w:b/>
        </w:rPr>
        <w:t>Статья 7</w:t>
      </w:r>
    </w:p>
    <w:p>
      <w:r>
        <w:t>Внести в Федеральный закон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6407; 2013, № 27, ст. 3477; № 48, ст. 6165; 2014, № 23, ст. 2929; № 45, ст. 6152; 2016, № 27, ст. 4160; № 50, ст. 6977; 2023, № 16, ст. 2755; 2024, № 53, ст. 8535) следующие изменения</w:t>
      </w:r>
    </w:p>
    <w:p>
      <w:r>
        <w:t>пункт 3 части 2 статьи 1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</w:t>
      </w:r>
    </w:p>
    <w:p>
      <w:r>
        <w:t>пункт 3 части 12 статьи 12 после слов "ими 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</w:t>
      </w:r>
    </w:p>
    <w:p>
      <w:r>
        <w:rPr>
          <w:b/>
        </w:rPr>
        <w:t>Статья 8</w:t>
      </w:r>
    </w:p>
    <w:p>
      <w:r>
        <w:t>Пункт 3 части 11 статьи 3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1401; 2016, № 27, ст. 4238; 2017, № 30, ст. 4454; 2019, № 40, ст. 5488; 2020, № 9, ст. 1130, 1132; № 24, ст. 3750; № 31, ст. 5045, 5047; 2022, № 29, ст. 5282; № 45, ст. 7664; 2023, № 31, ст. 5752; 2024, № 1, ст. 20; 2025, № 31, ст. 4671) после слов "ими 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обучение,".</w:t>
      </w:r>
    </w:p>
    <w:p>
      <w:r>
        <w:rPr>
          <w:b/>
        </w:rPr>
        <w:t>Статья 9</w:t>
      </w:r>
    </w:p>
    <w:p>
      <w:r>
        <w:t>Внести в Федеральный закон от 30 декабря 2012 года №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(Собрание законодательства Российской Федерации, 2012, № 53, ст. 7608; 2013, № 27, ст. 3477; 2014, № 26, ст. 3403; № 45, ст. 6152; 2016, № 18, ст. 2501; № 27, ст. 4238; № 50, ст. 6977; 2019, № 40, ст. 5488; 2021, № 27, ст. 5055; 2025, № 31, ст. 4671) следующие изменения</w:t>
      </w:r>
    </w:p>
    <w:p>
      <w:r>
        <w:t>пункт 3 части 2 статьи 1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также"</w:t>
      </w:r>
    </w:p>
    <w:p>
      <w:r>
        <w:t>пункт 3 части 22 статьи 11 после слов "ими 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обучение,"</w:t>
      </w:r>
    </w:p>
    <w:p>
      <w:r>
        <w:t>пункт 3 части 3 статьи 12 после слов "возраста 18 лет," дополнить словами "дети, достигшие возраста 18 лет и завершившие обучение по образовательным программам основного общего или среднего общего образования в организациях, осуществляющих образовательную деятельность, на период до 1 сентября года, в котором завершено указанное обучение, а также"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