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закона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часть 32 статьи 47 Федерального закона от 12 апреля 2010 года № 61-ФЗ "Об обращении лекарственных средств" (Собрание законодательства Российской Федерации, 2010, № 16, ст. 1815; 2011, № 50, ст. 7351; 2013, № 48, ст. 6165; 2014, № 52, ст. 7540; 2018, № 49, ст. 7521; 2019, № 52, ст. 7780, 7793; 2021, № 27, ст. 5145; 2022, № 13, ст. 1953; № 52, ст. 9349; 2024, № 6, ст. 764; № 53, ст. 8504) изменение, заменив слова "2025 года" словами "2027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