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56 и 71-1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2018, № 32, ст. 5130; 2020, № 24, ст. 3738; 2021, № 1, ст. 56; № 27, ст. 5049; 2023, № 16, ст. 2761; 2024, № 1, ст. 66; № 48, ст. 7199; 2025, № 9, ст. 857; № 47, ст. 7052) следующие изменения</w:t>
      </w:r>
    </w:p>
    <w:p>
      <w:r>
        <w:t>в статье 56: а) пункт 4 части 7 после слов "Российской Федерации" дополнить словами "с учетом положения части 71 настоящей статьи"; б) дополнить частью 71 следующего содержания: "71. Заказчики целевого обучения, указанные в пунктах 10 и 101 части 1 статьи 711 настоящего Федерального закона, вправе установить требование к гражданам об освоении ими образовательной программы среднего общего образования, обеспечивающей профильное обучение аграрной направленности на территории сельского населенного пункта или иного населенного пункта с численностью населения до 50 тысяч человек (за исключением административного центра соответствующего субъекта Российской Федерации). При реализации такого права местом осуществления гражданином трудовой деятельности в договоре о целевом обучении определяется организация, расположенная в субъекте Российской Федерации, на территории которого было получено среднее общее образование, в сельском населенном пункте или ином населенном пункте с численностью населения до 50 тысяч человек (за исключением административного центра соответствующего субъекта Российской Федерации)."</w:t>
      </w:r>
    </w:p>
    <w:p>
      <w:r>
        <w:t>в части 1 статьи 711: а) пункт 10 изложить в следующей редакции: "10) организациями, признанными сельскохозяйственными товаропроизводителями в соответствии со статьей 3 Федерального закона от 29 декабря 2006 года № 264-ФЗ "О развитии сельского хозяйства", по направлениям подготовки и специальностям, относящимся к сельскому и рыбному хозяйству (в том числе к рыболовству и аквакультуре (рыбоводству), пищевой и перерабатывающей промышленности, ветеринарии, зоотехнии, биотехнологии (при условии нахождения в указанном статусе не менее трех лет);"; б) дополнить пунктом 101 следующего содержания: "101) организациями, осуществляющими первичную и (или) последующую (промышленную) переработку сельскохозяйственной продукции и (или) производство из продукции (сырья), не относящейся к сельскохозяйственной, лекарственных средств для ветеринарного применения, кормовых и пищевых добавок, ферментных препаратов, включенными в перечень, утверждаемый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по направлениям подготовки и специальностям, относящимся к сельскому и рыбному хозяйству (в том числе к рыболовству и аквакультуре (рыбоводству), пищевой и перерабатывающей промышленности, ветеринарии, зоотехнии, биотехнологии (при условии осуществления соответствующей деятельности не менее трех лет);"; в) в пункте 11 слова "а также" исключить, дополнить словами ", статус участника свободной экономической зоны"; г) дополнить пунктами 13 и 14 следующего содержания: "13) организациями, осуществляющими производство лекарственных средств для медицинского применения</w:t>
      </w:r>
    </w:p>
    <w:p>
      <w:r>
        <w:t>организациями, включенными в перечень стратегических предприятий и стратегических акционерных обществ, утвержденный Президентом Российской Федерации, и организациями, включенными в перечень стратегических организаций, утвержденный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