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 и 37 Федерального закона "О гражданстве Российской Федерации"</w:t>
      </w:r>
    </w:p>
    <w:p>
      <w:r>
        <w:rPr>
          <w:b/>
        </w:rPr>
        <w:t>Статья None. Федеральный закон   от 29.12.2025 № 538-ФЗ</w:t>
      </w:r>
    </w:p>
    <w:p>
      <w:r>
        <w:t>О внесении изменений в статьи 21 и 37 Федерального закона "О гражданстве Российской Федерации" РОССИЙСКАЯ ФЕДЕРАЦИЯ ФЕДЕРАЛЬНЫЙ ЗАКОН О внесении изменений в статьи 21 и 37 Федерального закона "О гражданстве Российской Федерации" Принят Государственной Думой 10 декабря 2025 года Одобрен Советом Федерации 19 декабря 2025 года Внести в Федеральный закон от 28 апреля 2023 года № 138-ФЗ "О гражданстве Российской Федерации" (Собрание законодательства Российской Федерации, 2023, № 18, ст. 3215) следующие изменения</w:t>
      </w:r>
    </w:p>
    <w:p>
      <w:r>
        <w:t>в пункте 1 части 2 статьи 21 слово "восемнадцати" заменить словом "четырнадцати"</w:t>
      </w:r>
    </w:p>
    <w:p>
      <w:r>
        <w:t>часть 8 статьи 37 изложить в следующей редакции: "8. Решение о приеме в гражданство Российской Федерации вступает в законную силу со дня принесения лицом Присяги гражданина Российской Федерации. Решение о приеме в гражданство Российской Федерации считается недействительным со дня его принятия, если лицо отказалось от принесения Присяги гражданина Российской Федерации или не явилось для принесения Присяги в течение одного года со дня принятия решения о приеме в гражданство Российской Федерации. Решение о приеме в гражданство Российской Федерации считается недействительным со дня его принятия, если Присяга гражданина Российской Федерации не принесена заявителем в связи со смертью.". Президент Российской Федерации В.Путин Москва, Кремль 29 декабря 2025 года № 538-ФЗ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