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7.30-4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первый части 7 статьи 7.304 Кодекса Российской Федерации об административных правонарушениях (Собрание законодательства Российской Федерации, 2002, № 1, ст. 1; 2024, № 53, ст. 8510) изменение, исключив из него слова "с субъектом малого или среднего предпринимательства".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